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2027" w14:textId="6BA5906A" w:rsidR="005C0FED" w:rsidRPr="005C0FED" w:rsidRDefault="00542DAE" w:rsidP="00E73488">
      <w:pPr>
        <w:spacing w:before="100" w:beforeAutospacing="1" w:after="100" w:afterAutospacing="1" w:line="240" w:lineRule="auto"/>
        <w:jc w:val="center"/>
        <w:rPr>
          <w:rFonts w:ascii="Skyward Sans" w:eastAsia="Times New Roman" w:hAnsi="Skyward Sans" w:cstheme="minorHAnsi"/>
          <w:b/>
          <w:bCs/>
          <w:sz w:val="48"/>
          <w:szCs w:val="48"/>
          <w:lang w:eastAsia="en-GB"/>
        </w:rPr>
      </w:pPr>
      <w:r>
        <w:rPr>
          <w:rFonts w:ascii="Skyward Sans" w:eastAsia="Times New Roman" w:hAnsi="Skyward Sans" w:cstheme="minorHAnsi"/>
          <w:b/>
          <w:bCs/>
          <w:noProof/>
          <w:sz w:val="72"/>
          <w:szCs w:val="72"/>
          <w:lang w:eastAsia="en-GB"/>
        </w:rPr>
        <w:drawing>
          <wp:inline distT="0" distB="0" distL="0" distR="0" wp14:anchorId="5DF52612" wp14:editId="75C91D68">
            <wp:extent cx="2296800" cy="927886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24" cy="9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795">
        <w:rPr>
          <w:rFonts w:ascii="Skyward Sans" w:eastAsia="Times New Roman" w:hAnsi="Skyward Sans" w:cstheme="minorHAnsi"/>
          <w:b/>
          <w:bCs/>
          <w:sz w:val="48"/>
          <w:szCs w:val="48"/>
          <w:lang w:eastAsia="en-GB"/>
        </w:rPr>
        <w:t xml:space="preserve"> </w:t>
      </w:r>
      <w:r w:rsidR="00E73488">
        <w:rPr>
          <w:rFonts w:ascii="Skyward Sans" w:eastAsia="Times New Roman" w:hAnsi="Skyward Sans" w:cstheme="minorHAnsi"/>
          <w:b/>
          <w:bCs/>
          <w:sz w:val="72"/>
          <w:szCs w:val="72"/>
          <w:lang w:eastAsia="en-GB"/>
        </w:rPr>
        <w:br/>
      </w:r>
      <w:r w:rsidR="005C0FED" w:rsidRPr="00E73488">
        <w:rPr>
          <w:rFonts w:ascii="Didot" w:eastAsia="Times New Roman" w:hAnsi="Didot" w:cs="Didot" w:hint="cs"/>
          <w:b/>
          <w:bCs/>
          <w:sz w:val="20"/>
          <w:szCs w:val="20"/>
          <w:lang w:eastAsia="en-GB"/>
        </w:rPr>
        <w:t>AUDITION REQUIREMENTS</w:t>
      </w:r>
    </w:p>
    <w:p w14:paraId="7FFC6607" w14:textId="77777777" w:rsidR="004F651E" w:rsidRPr="004F651E" w:rsidRDefault="004F651E" w:rsidP="004F651E">
      <w:pPr>
        <w:spacing w:before="100" w:beforeAutospacing="1" w:after="100" w:afterAutospacing="1"/>
        <w:jc w:val="center"/>
        <w:rPr>
          <w:rFonts w:ascii="Avenir Light" w:eastAsia="Times New Roman" w:hAnsi="Avenir Light" w:cs="Calibri"/>
          <w:sz w:val="21"/>
          <w:szCs w:val="21"/>
          <w:lang w:eastAsia="en-GB"/>
        </w:rPr>
      </w:pPr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Mightily Oats has not picked a good time to be a priest. He thought he'd come to </w:t>
      </w:r>
      <w:proofErr w:type="spellStart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>Lancre</w:t>
      </w:r>
      <w:proofErr w:type="spellEnd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 for a simple religious ceremony. But now vampires have invaded the mountain kingdom and </w:t>
      </w:r>
      <w:proofErr w:type="spellStart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>Lancre’s</w:t>
      </w:r>
      <w:proofErr w:type="spellEnd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 only hope is a coven of bickering witches.</w:t>
      </w:r>
    </w:p>
    <w:p w14:paraId="10E314AE" w14:textId="77777777" w:rsidR="004F651E" w:rsidRPr="004F651E" w:rsidRDefault="004F651E" w:rsidP="004F651E">
      <w:pPr>
        <w:spacing w:before="100" w:beforeAutospacing="1" w:after="100" w:afterAutospacing="1"/>
        <w:jc w:val="center"/>
        <w:rPr>
          <w:rFonts w:ascii="Avenir Light" w:eastAsia="Times New Roman" w:hAnsi="Avenir Light" w:cs="Calibri"/>
          <w:sz w:val="21"/>
          <w:szCs w:val="21"/>
          <w:lang w:eastAsia="en-GB"/>
        </w:rPr>
      </w:pPr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There’s Nanny </w:t>
      </w:r>
      <w:proofErr w:type="spellStart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>Ogg</w:t>
      </w:r>
      <w:proofErr w:type="spellEnd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 (who’s a bit tipsy this evening), Granny Weatherwax (who’s run off), </w:t>
      </w:r>
      <w:proofErr w:type="spellStart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>Magrat</w:t>
      </w:r>
      <w:proofErr w:type="spellEnd"/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 xml:space="preserve"> (who’s juggling witchcraft and nappies and is also the queen), and young Agnes (who’s really in two minds about everything). And these vampires are thoroughly modern – not afraid of holy water, garlic, religious symbols or, indeed, of witches. </w:t>
      </w:r>
    </w:p>
    <w:p w14:paraId="68566CD6" w14:textId="77777777" w:rsidR="004F651E" w:rsidRDefault="004F651E" w:rsidP="004F651E">
      <w:pPr>
        <w:spacing w:before="100" w:beforeAutospacing="1" w:after="100" w:afterAutospacing="1"/>
        <w:jc w:val="center"/>
        <w:rPr>
          <w:rFonts w:ascii="Avenir Light" w:eastAsia="Times New Roman" w:hAnsi="Avenir Light" w:cs="Calibri"/>
          <w:sz w:val="21"/>
          <w:szCs w:val="21"/>
          <w:lang w:eastAsia="en-GB"/>
        </w:rPr>
      </w:pPr>
      <w:r w:rsidRPr="004F651E">
        <w:rPr>
          <w:rFonts w:ascii="Avenir Light" w:eastAsia="Times New Roman" w:hAnsi="Avenir Light" w:cs="Calibri"/>
          <w:sz w:val="21"/>
          <w:szCs w:val="21"/>
          <w:lang w:eastAsia="en-GB"/>
        </w:rPr>
        <w:t>Mightily Oats knows he has a prayer, but wishes he had an axe.</w:t>
      </w:r>
    </w:p>
    <w:p w14:paraId="19191012" w14:textId="0E22CE71" w:rsidR="00566AB4" w:rsidRPr="00DB2D24" w:rsidRDefault="00DB2D24" w:rsidP="004F651E">
      <w:pPr>
        <w:spacing w:before="100" w:beforeAutospacing="1" w:after="100" w:afterAutospacing="1"/>
        <w:jc w:val="center"/>
        <w:rPr>
          <w:rFonts w:ascii="Skyward Sans" w:eastAsia="Times New Roman" w:hAnsi="Skyward Sans" w:cs="Didot"/>
          <w:b/>
          <w:bCs/>
          <w:sz w:val="56"/>
          <w:szCs w:val="56"/>
          <w:lang w:eastAsia="en-GB"/>
        </w:rPr>
      </w:pPr>
      <w:r w:rsidRPr="00DB2D24">
        <w:rPr>
          <w:rFonts w:ascii="Skyward Sans" w:eastAsia="Times New Roman" w:hAnsi="Skyward Sans" w:cs="Didot"/>
          <w:b/>
          <w:bCs/>
          <w:sz w:val="56"/>
          <w:szCs w:val="56"/>
          <w:lang w:eastAsia="en-GB"/>
        </w:rPr>
        <w:t xml:space="preserve">REHEARSAL AND REHEARSAL </w:t>
      </w:r>
      <w:r>
        <w:rPr>
          <w:rFonts w:ascii="Skyward Sans" w:eastAsia="Times New Roman" w:hAnsi="Skyward Sans" w:cs="Didot"/>
          <w:b/>
          <w:bCs/>
          <w:sz w:val="56"/>
          <w:szCs w:val="56"/>
          <w:lang w:eastAsia="en-GB"/>
        </w:rPr>
        <w:t>SEASON</w:t>
      </w:r>
    </w:p>
    <w:p w14:paraId="77B5AEAD" w14:textId="0EAAE40D" w:rsidR="00964084" w:rsidRPr="00E444DB" w:rsidRDefault="00964084" w:rsidP="00E444DB">
      <w:pPr>
        <w:spacing w:before="100" w:beforeAutospacing="1" w:after="100" w:afterAutospacing="1"/>
        <w:rPr>
          <w:rFonts w:ascii="Avenir Light" w:eastAsia="Times New Roman" w:hAnsi="Avenir Light" w:cstheme="minorHAnsi"/>
          <w:sz w:val="21"/>
          <w:szCs w:val="21"/>
          <w:lang w:eastAsia="en-GB"/>
        </w:rPr>
      </w:pP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Rehearsals will be on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Mon</w:t>
      </w:r>
      <w:r w:rsidR="00040871">
        <w:rPr>
          <w:rFonts w:ascii="Avenir Light" w:eastAsia="Times New Roman" w:hAnsi="Avenir Light" w:cstheme="minorHAnsi"/>
          <w:sz w:val="21"/>
          <w:szCs w:val="21"/>
          <w:lang w:eastAsia="en-GB"/>
        </w:rPr>
        <w:t>day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and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Wednes</w:t>
      </w:r>
      <w:r w:rsidR="00040871">
        <w:rPr>
          <w:rFonts w:ascii="Avenir Light" w:eastAsia="Times New Roman" w:hAnsi="Avenir Light" w:cstheme="minorHAnsi"/>
          <w:sz w:val="21"/>
          <w:szCs w:val="21"/>
          <w:lang w:eastAsia="en-GB"/>
        </w:rPr>
        <w:t>day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nights from 7:00 pm –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10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: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0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0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pm, and Sundays from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4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:00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p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m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– </w:t>
      </w:r>
      <w:r w:rsidR="004F651E">
        <w:rPr>
          <w:rFonts w:ascii="Avenir Light" w:eastAsia="Times New Roman" w:hAnsi="Avenir Light" w:cstheme="minorHAnsi"/>
          <w:sz w:val="21"/>
          <w:szCs w:val="21"/>
          <w:lang w:eastAsia="en-GB"/>
        </w:rPr>
        <w:t>9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:</w:t>
      </w:r>
      <w:r w:rsidR="004F651E">
        <w:rPr>
          <w:rFonts w:ascii="Avenir Light" w:eastAsia="Times New Roman" w:hAnsi="Avenir Light" w:cstheme="minorHAnsi"/>
          <w:sz w:val="21"/>
          <w:szCs w:val="21"/>
          <w:lang w:eastAsia="en-GB"/>
        </w:rPr>
        <w:t>30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pm. Rehearsals will begin on </w:t>
      </w:r>
      <w:r w:rsidR="004F651E">
        <w:rPr>
          <w:rFonts w:ascii="Avenir Light" w:eastAsia="Times New Roman" w:hAnsi="Avenir Light" w:cstheme="minorHAnsi"/>
          <w:sz w:val="21"/>
          <w:szCs w:val="21"/>
          <w:lang w:eastAsia="en-GB"/>
        </w:rPr>
        <w:t>Wednes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da</w:t>
      </w:r>
      <w:r w:rsidR="00CD1F09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y, 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July</w:t>
      </w:r>
      <w:r w:rsidR="00CD1F09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1</w:t>
      </w:r>
      <w:r w:rsidR="004F651E">
        <w:rPr>
          <w:rFonts w:ascii="Avenir Light" w:eastAsia="Times New Roman" w:hAnsi="Avenir Light" w:cstheme="minorHAnsi"/>
          <w:sz w:val="21"/>
          <w:szCs w:val="21"/>
          <w:lang w:eastAsia="en-GB"/>
        </w:rPr>
        <w:t>4.</w:t>
      </w:r>
    </w:p>
    <w:p w14:paraId="60075CF2" w14:textId="6AFF6A57" w:rsidR="00E444DB" w:rsidRPr="00E444DB" w:rsidRDefault="00964084" w:rsidP="00E444DB">
      <w:pPr>
        <w:spacing w:before="100" w:beforeAutospacing="1" w:after="100" w:afterAutospacing="1"/>
        <w:rPr>
          <w:rFonts w:ascii="Avenir Light" w:eastAsia="Times New Roman" w:hAnsi="Avenir Light" w:cstheme="minorHAnsi"/>
          <w:sz w:val="21"/>
          <w:szCs w:val="21"/>
          <w:lang w:eastAsia="en-GB"/>
        </w:rPr>
      </w:pP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The technical rehearsals for this production will take place from Sunday, 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September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05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to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Friday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>,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September 1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0</w:t>
      </w:r>
      <w:r w:rsidRPr="00E444DB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. The performance season will take place from Saturday, </w:t>
      </w:r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September 1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1 on Fridays, </w:t>
      </w:r>
      <w:proofErr w:type="gramStart"/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>Saturdays</w:t>
      </w:r>
      <w:proofErr w:type="gramEnd"/>
      <w:r w:rsidR="00E028C3">
        <w:rPr>
          <w:rFonts w:ascii="Avenir Light" w:eastAsia="Times New Roman" w:hAnsi="Avenir Light" w:cstheme="minorHAnsi"/>
          <w:sz w:val="21"/>
          <w:szCs w:val="21"/>
          <w:lang w:eastAsia="en-GB"/>
        </w:rPr>
        <w:t xml:space="preserve"> and some select Sundays until </w:t>
      </w:r>
      <w:r w:rsidR="00FE57B7">
        <w:rPr>
          <w:rFonts w:ascii="Avenir Light" w:eastAsia="Times New Roman" w:hAnsi="Avenir Light" w:cstheme="minorHAnsi"/>
          <w:sz w:val="21"/>
          <w:szCs w:val="21"/>
          <w:lang w:eastAsia="en-GB"/>
        </w:rPr>
        <w:t>November 06.</w:t>
      </w:r>
    </w:p>
    <w:p w14:paraId="15030492" w14:textId="51EF2FBE" w:rsidR="007A12FE" w:rsidRPr="00DB2D24" w:rsidRDefault="00236CC6" w:rsidP="00964084">
      <w:pPr>
        <w:spacing w:before="100" w:beforeAutospacing="1" w:after="100" w:afterAutospacing="1"/>
        <w:jc w:val="center"/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</w:pPr>
      <w:r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t xml:space="preserve">AUDITION </w:t>
      </w:r>
      <w:r w:rsidR="007A12FE" w:rsidRPr="00DB2D24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t>R</w:t>
      </w:r>
      <w:r w:rsidR="00DB2D24" w:rsidRPr="00DB2D24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t>EQUIREMENTS</w:t>
      </w:r>
    </w:p>
    <w:p w14:paraId="12ABF9A9" w14:textId="709951B7" w:rsidR="00E444DB" w:rsidRPr="00060BB9" w:rsidRDefault="00E444DB" w:rsidP="00E444DB">
      <w:pPr>
        <w:spacing w:before="100" w:beforeAutospacing="1" w:after="100" w:afterAutospacing="1"/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</w:pP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Auditions are scheduled Sunday, </w:t>
      </w:r>
      <w:r w:rsidR="00040871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J</w:t>
      </w:r>
      <w:r w:rsidR="00E028C3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uly </w:t>
      </w:r>
      <w:r w:rsidR="00040871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1</w:t>
      </w:r>
      <w:r w:rsidR="00E028C3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1</w:t>
      </w: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 from </w:t>
      </w:r>
      <w:r w:rsidR="004F651E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4</w:t>
      </w: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 </w:t>
      </w:r>
      <w:r w:rsidR="004F651E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p</w:t>
      </w: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m until </w:t>
      </w:r>
      <w:r w:rsidR="004F651E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10</w:t>
      </w: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 pm (</w:t>
      </w:r>
      <w:r w:rsidR="00E028C3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Brisbane Arts Theatre – 210 Petrie Terrace</w:t>
      </w: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). </w:t>
      </w:r>
      <w:r w:rsidR="003A6E4F" w:rsidRPr="00060BB9"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  <w:t xml:space="preserve">We particularly encourage </w:t>
      </w:r>
      <w:r w:rsidR="00D16F0F" w:rsidRPr="00060BB9"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  <w:t xml:space="preserve">performers of all </w:t>
      </w:r>
      <w:r w:rsidR="00D16F0F" w:rsidRPr="00060BB9">
        <w:rPr>
          <w:rFonts w:ascii="Avenir Book" w:hAnsi="Avenir Book"/>
          <w:b/>
          <w:bCs/>
          <w:sz w:val="21"/>
          <w:szCs w:val="21"/>
        </w:rPr>
        <w:t xml:space="preserve">backgrounds, </w:t>
      </w:r>
      <w:proofErr w:type="gramStart"/>
      <w:r w:rsidR="00D16F0F" w:rsidRPr="00060BB9">
        <w:rPr>
          <w:rFonts w:ascii="Avenir Book" w:hAnsi="Avenir Book"/>
          <w:b/>
          <w:bCs/>
          <w:sz w:val="21"/>
          <w:szCs w:val="21"/>
        </w:rPr>
        <w:t>genders</w:t>
      </w:r>
      <w:proofErr w:type="gramEnd"/>
      <w:r w:rsidR="00D16F0F" w:rsidRPr="00060BB9">
        <w:rPr>
          <w:rFonts w:ascii="Avenir Book" w:hAnsi="Avenir Book"/>
          <w:b/>
          <w:bCs/>
          <w:sz w:val="21"/>
          <w:szCs w:val="21"/>
        </w:rPr>
        <w:t xml:space="preserve"> and body types</w:t>
      </w:r>
      <w:r w:rsidR="00D16F0F" w:rsidRPr="00060BB9"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3A6E4F" w:rsidRPr="00060BB9"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  <w:t xml:space="preserve">to audition. </w:t>
      </w:r>
      <w:proofErr w:type="spellStart"/>
      <w:r w:rsidR="007D43FB" w:rsidRPr="00060BB9">
        <w:rPr>
          <w:rFonts w:ascii="Avenir Book" w:eastAsia="Times New Roman" w:hAnsi="Avenir Book" w:cstheme="minorHAnsi"/>
          <w:i/>
          <w:iCs/>
          <w:color w:val="000000"/>
          <w:sz w:val="21"/>
          <w:szCs w:val="21"/>
          <w:lang w:val="en-GB" w:eastAsia="en-GB"/>
        </w:rPr>
        <w:t>Callbacks</w:t>
      </w:r>
      <w:proofErr w:type="spellEnd"/>
      <w:r w:rsidR="007D43FB" w:rsidRPr="00060BB9">
        <w:rPr>
          <w:rFonts w:ascii="Avenir Book" w:eastAsia="Times New Roman" w:hAnsi="Avenir Book" w:cstheme="minorHAnsi"/>
          <w:i/>
          <w:iCs/>
          <w:color w:val="000000"/>
          <w:sz w:val="21"/>
          <w:szCs w:val="21"/>
          <w:lang w:val="en-GB" w:eastAsia="en-GB"/>
        </w:rPr>
        <w:t xml:space="preserve">, if required, will take place on </w:t>
      </w:r>
      <w:r w:rsidR="00D16F0F" w:rsidRPr="00060BB9">
        <w:rPr>
          <w:rFonts w:ascii="Avenir Book" w:eastAsia="Times New Roman" w:hAnsi="Avenir Book" w:cstheme="minorHAnsi"/>
          <w:i/>
          <w:iCs/>
          <w:color w:val="000000"/>
          <w:sz w:val="21"/>
          <w:szCs w:val="21"/>
          <w:lang w:val="en-GB" w:eastAsia="en-GB"/>
        </w:rPr>
        <w:t>Monday, July 12.</w:t>
      </w:r>
      <w:r w:rsidR="00D16F0F" w:rsidRPr="00060BB9">
        <w:rPr>
          <w:rFonts w:ascii="Avenir Book" w:eastAsia="Times New Roman" w:hAnsi="Avenir Book" w:cstheme="minorHAnsi"/>
          <w:b/>
          <w:bCs/>
          <w:color w:val="000000"/>
          <w:sz w:val="21"/>
          <w:szCs w:val="21"/>
          <w:lang w:val="en-GB" w:eastAsia="en-GB"/>
        </w:rPr>
        <w:t xml:space="preserve"> </w:t>
      </w:r>
    </w:p>
    <w:p w14:paraId="45B29099" w14:textId="08DAEC4B" w:rsidR="004F651E" w:rsidRPr="00060BB9" w:rsidRDefault="00E444DB" w:rsidP="00D16F0F">
      <w:pPr>
        <w:spacing w:before="100" w:beforeAutospacing="1" w:after="100" w:afterAutospacing="1"/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</w:pPr>
      <w:r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>Membership of Brisbane Arts Theatre is compulsory to perform with us, as this is an essential way for you to support our Not-for-profit company. This can be added to your cart with your audition registration via the link in the footer. Becoming a member has some great perks, and you can find out more on our website under the "Get Involved" tab!</w:t>
      </w:r>
      <w:r w:rsidR="00E028C3" w:rsidRPr="00060BB9">
        <w:rPr>
          <w:rFonts w:ascii="Avenir Book" w:eastAsia="Times New Roman" w:hAnsi="Avenir Book" w:cstheme="minorHAnsi"/>
          <w:color w:val="000000"/>
          <w:sz w:val="21"/>
          <w:szCs w:val="21"/>
          <w:lang w:val="en-GB" w:eastAsia="en-GB"/>
        </w:rPr>
        <w:t xml:space="preserve"> </w:t>
      </w:r>
      <w:r w:rsidR="00E028C3" w:rsidRPr="00060BB9">
        <w:rPr>
          <w:rFonts w:ascii="Avenir Book" w:eastAsia="Times New Roman" w:hAnsi="Avenir Book" w:cstheme="minorHAnsi"/>
          <w:b/>
          <w:bCs/>
          <w:i/>
          <w:iCs/>
          <w:color w:val="000000"/>
          <w:sz w:val="21"/>
          <w:szCs w:val="21"/>
          <w:lang w:val="en-GB" w:eastAsia="en-GB"/>
        </w:rPr>
        <w:t>At time of publishing, membership is only $25!</w:t>
      </w:r>
    </w:p>
    <w:p w14:paraId="2CC56BF4" w14:textId="4AD6812D" w:rsidR="004F651E" w:rsidRPr="00060BB9" w:rsidRDefault="004F651E" w:rsidP="004F651E">
      <w:pPr>
        <w:jc w:val="both"/>
        <w:rPr>
          <w:rFonts w:ascii="Avenir Book" w:hAnsi="Avenir Book"/>
          <w:sz w:val="21"/>
          <w:szCs w:val="21"/>
        </w:rPr>
      </w:pPr>
      <w:r w:rsidRPr="00060BB9">
        <w:rPr>
          <w:rFonts w:ascii="Avenir Book" w:hAnsi="Avenir Book"/>
          <w:sz w:val="21"/>
          <w:szCs w:val="21"/>
        </w:rPr>
        <w:t xml:space="preserve">Please prepare one </w:t>
      </w:r>
      <w:proofErr w:type="gramStart"/>
      <w:r w:rsidRPr="00060BB9">
        <w:rPr>
          <w:rFonts w:ascii="Avenir Book" w:hAnsi="Avenir Book"/>
          <w:sz w:val="21"/>
          <w:szCs w:val="21"/>
        </w:rPr>
        <w:t>2-3</w:t>
      </w:r>
      <w:r w:rsidR="00060BB9">
        <w:rPr>
          <w:rFonts w:ascii="Avenir Book" w:hAnsi="Avenir Book"/>
          <w:sz w:val="21"/>
          <w:szCs w:val="21"/>
        </w:rPr>
        <w:t xml:space="preserve"> </w:t>
      </w:r>
      <w:r w:rsidRPr="00060BB9">
        <w:rPr>
          <w:rFonts w:ascii="Avenir Book" w:hAnsi="Avenir Book"/>
          <w:sz w:val="21"/>
          <w:szCs w:val="21"/>
        </w:rPr>
        <w:t>minute</w:t>
      </w:r>
      <w:proofErr w:type="gramEnd"/>
      <w:r w:rsidRPr="00060BB9">
        <w:rPr>
          <w:rFonts w:ascii="Avenir Book" w:hAnsi="Avenir Book"/>
          <w:sz w:val="21"/>
          <w:szCs w:val="21"/>
        </w:rPr>
        <w:t xml:space="preserve"> monologue of any style. Auditions will also include cold reads from the script. Please wear comfortable clothing and enclosed shoes that allow you to move around.</w:t>
      </w:r>
    </w:p>
    <w:p w14:paraId="5AF82AF9" w14:textId="7FAA7B75" w:rsidR="003A6E4F" w:rsidRPr="00472B81" w:rsidRDefault="00F8077E" w:rsidP="0029083F">
      <w:pPr>
        <w:jc w:val="center"/>
        <w:rPr>
          <w:rFonts w:ascii="Avenir Light" w:eastAsia="Times New Roman" w:hAnsi="Avenir Light" w:cstheme="minorHAnsi"/>
          <w:color w:val="000000"/>
          <w:sz w:val="21"/>
          <w:szCs w:val="21"/>
          <w:lang w:val="en-GB" w:eastAsia="en-GB"/>
        </w:rPr>
        <w:sectPr w:rsidR="003A6E4F" w:rsidRPr="00472B81" w:rsidSect="00CD1F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0" w:h="16840"/>
          <w:pgMar w:top="1440" w:right="1440" w:bottom="1440" w:left="1440" w:header="232" w:footer="232" w:gutter="0"/>
          <w:cols w:space="708"/>
          <w:docGrid w:linePitch="360"/>
        </w:sectPr>
      </w:pPr>
      <w:r>
        <w:rPr>
          <w:rFonts w:ascii="Avenir Light" w:eastAsia="Times New Roman" w:hAnsi="Avenir Light" w:cstheme="minorHAnsi"/>
          <w:color w:val="000000"/>
          <w:sz w:val="21"/>
          <w:szCs w:val="21"/>
          <w:lang w:val="en-GB" w:eastAsia="en-GB"/>
        </w:rPr>
        <w:br w:type="page"/>
      </w:r>
      <w:r w:rsidR="007A12FE" w:rsidRPr="00DB2D24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lastRenderedPageBreak/>
        <w:t>C</w:t>
      </w:r>
      <w:r w:rsidR="00DB2D24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t>HARACTERS</w:t>
      </w:r>
      <w:r w:rsidR="003A6E4F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br/>
      </w:r>
      <w:r w:rsidR="003A6E4F" w:rsidRPr="004545B6">
        <w:rPr>
          <w:rFonts w:ascii="Skyward Sans" w:eastAsia="Times New Roman" w:hAnsi="Skyward Sans" w:cstheme="minorHAnsi"/>
          <w:b/>
          <w:bCs/>
          <w:sz w:val="48"/>
          <w:szCs w:val="48"/>
          <w:lang w:eastAsia="en-GB"/>
        </w:rPr>
        <w:t xml:space="preserve"> </w:t>
      </w:r>
      <w:r w:rsidR="003A6E4F" w:rsidRPr="004545B6">
        <w:rPr>
          <w:rFonts w:ascii="Avenir Next" w:eastAsia="Times New Roman" w:hAnsi="Avenir Next" w:cstheme="minorHAnsi"/>
          <w:sz w:val="18"/>
          <w:szCs w:val="18"/>
          <w:lang w:eastAsia="en-GB"/>
        </w:rPr>
        <w:t>(IN NO PARTICULAR ORDER)</w:t>
      </w:r>
    </w:p>
    <w:p w14:paraId="1DB1E13C" w14:textId="6FD202FE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AGNES NITT</w:t>
      </w:r>
      <w:r w:rsidRPr="00060BB9">
        <w:rPr>
          <w:rFonts w:ascii="Avenir Book" w:hAnsi="Avenir Book"/>
          <w:sz w:val="16"/>
          <w:szCs w:val="16"/>
        </w:rPr>
        <w:t xml:space="preserve"> — The Maiden</w:t>
      </w:r>
    </w:p>
    <w:p w14:paraId="4C1A826E" w14:textId="330929C4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bCs/>
          <w:sz w:val="16"/>
          <w:szCs w:val="16"/>
        </w:rPr>
        <w:t>NANNY GYTHA OGG</w:t>
      </w:r>
      <w:r w:rsidRPr="00060BB9">
        <w:rPr>
          <w:rFonts w:ascii="Avenir Book" w:hAnsi="Avenir Book"/>
          <w:sz w:val="16"/>
          <w:szCs w:val="16"/>
        </w:rPr>
        <w:t xml:space="preserve"> — The Mother</w:t>
      </w:r>
    </w:p>
    <w:p w14:paraId="300A8250" w14:textId="0756657F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 xml:space="preserve">GRANNY ESMERELDA WEATHERWAX </w:t>
      </w:r>
      <w:r w:rsidRPr="00060BB9">
        <w:rPr>
          <w:rFonts w:ascii="Avenir Book" w:hAnsi="Avenir Book"/>
          <w:sz w:val="16"/>
          <w:szCs w:val="16"/>
        </w:rPr>
        <w:t>— The er… other one</w:t>
      </w:r>
    </w:p>
    <w:p w14:paraId="1E36146D" w14:textId="4E5FDE66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 xml:space="preserve">PERDITA X NITT </w:t>
      </w:r>
      <w:r w:rsidRPr="00060BB9">
        <w:rPr>
          <w:rFonts w:ascii="Avenir Book" w:hAnsi="Avenir Book"/>
          <w:sz w:val="16"/>
          <w:szCs w:val="16"/>
        </w:rPr>
        <w:t xml:space="preserve">— Agnes </w:t>
      </w:r>
      <w:proofErr w:type="spellStart"/>
      <w:r w:rsidRPr="00060BB9">
        <w:rPr>
          <w:rFonts w:ascii="Avenir Book" w:hAnsi="Avenir Book"/>
          <w:sz w:val="16"/>
          <w:szCs w:val="16"/>
        </w:rPr>
        <w:t>Nitt’s</w:t>
      </w:r>
      <w:proofErr w:type="spellEnd"/>
      <w:r w:rsidRPr="00060BB9">
        <w:rPr>
          <w:rFonts w:ascii="Avenir Book" w:hAnsi="Avenir Book"/>
          <w:sz w:val="16"/>
          <w:szCs w:val="16"/>
        </w:rPr>
        <w:t xml:space="preserve"> aggressive inner monologue</w:t>
      </w:r>
    </w:p>
    <w:p w14:paraId="1BBA5984" w14:textId="255252E2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QUEEN MAGRAT GARLICK</w:t>
      </w:r>
      <w:r w:rsidRPr="00060BB9">
        <w:rPr>
          <w:rFonts w:ascii="Avenir Book" w:hAnsi="Avenir Book"/>
          <w:sz w:val="16"/>
          <w:szCs w:val="16"/>
        </w:rPr>
        <w:t xml:space="preserve"> — Witch/Lover/Child/Mother</w:t>
      </w:r>
    </w:p>
    <w:p w14:paraId="5708CE1B" w14:textId="6D3A25E3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KING VERENCE II</w:t>
      </w:r>
      <w:r w:rsidRPr="00060BB9">
        <w:rPr>
          <w:rFonts w:ascii="Avenir Book" w:hAnsi="Avenir Book"/>
          <w:sz w:val="16"/>
          <w:szCs w:val="16"/>
        </w:rPr>
        <w:t>— Former jester, monarch of helicopter parenting</w:t>
      </w:r>
    </w:p>
    <w:p w14:paraId="47BEE87F" w14:textId="77777777" w:rsidR="00060BB9" w:rsidRPr="00060BB9" w:rsidRDefault="00060BB9" w:rsidP="00D16F0F">
      <w:pPr>
        <w:jc w:val="both"/>
        <w:rPr>
          <w:rFonts w:ascii="Avenir Book" w:hAnsi="Avenir Book"/>
          <w:b/>
          <w:bCs/>
          <w:sz w:val="13"/>
          <w:szCs w:val="13"/>
          <w:highlight w:val="white"/>
        </w:rPr>
      </w:pPr>
    </w:p>
    <w:p w14:paraId="0F564DA0" w14:textId="77777777" w:rsidR="00060BB9" w:rsidRPr="00060BB9" w:rsidRDefault="00060BB9" w:rsidP="00D16F0F">
      <w:pPr>
        <w:jc w:val="both"/>
        <w:rPr>
          <w:rFonts w:ascii="Avenir Book" w:hAnsi="Avenir Book"/>
          <w:b/>
          <w:bCs/>
          <w:sz w:val="13"/>
          <w:szCs w:val="13"/>
          <w:highlight w:val="white"/>
        </w:rPr>
      </w:pPr>
    </w:p>
    <w:p w14:paraId="07D7C1A5" w14:textId="01EA29E8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7F35A7">
        <w:rPr>
          <w:rFonts w:ascii="Avenir Book" w:hAnsi="Avenir Book"/>
          <w:b/>
          <w:bCs/>
          <w:sz w:val="13"/>
          <w:szCs w:val="13"/>
        </w:rPr>
        <w:t>THE QUITE REVEREND MIGHTILY-PRAISEWORTHY-ARE-YE-WHO-EXALTETH-OM OATS</w:t>
      </w:r>
      <w:r w:rsidRPr="007F35A7">
        <w:rPr>
          <w:rFonts w:ascii="Avenir Book" w:hAnsi="Avenir Book"/>
          <w:sz w:val="13"/>
          <w:szCs w:val="13"/>
        </w:rPr>
        <w:t xml:space="preserve"> </w:t>
      </w:r>
      <w:r w:rsidRPr="007F35A7">
        <w:rPr>
          <w:rFonts w:ascii="Avenir Book" w:hAnsi="Avenir Book"/>
          <w:sz w:val="16"/>
          <w:szCs w:val="16"/>
        </w:rPr>
        <w:t>— Possibly the least impressive priest</w:t>
      </w:r>
    </w:p>
    <w:p w14:paraId="7B2C96A1" w14:textId="722257C0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COUNT DE MAGPYR</w:t>
      </w:r>
      <w:r w:rsidRPr="00060BB9">
        <w:rPr>
          <w:rFonts w:ascii="Avenir Book" w:hAnsi="Avenir Book"/>
          <w:sz w:val="16"/>
          <w:szCs w:val="16"/>
        </w:rPr>
        <w:t xml:space="preserve"> — An ancient, powerful vampire in a beige sweater vest</w:t>
      </w:r>
    </w:p>
    <w:p w14:paraId="789B8776" w14:textId="137FA116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COUNTESS DE MAGPYR</w:t>
      </w:r>
      <w:r w:rsidRPr="00060BB9">
        <w:rPr>
          <w:rFonts w:ascii="Avenir Book" w:hAnsi="Avenir Book"/>
          <w:sz w:val="16"/>
          <w:szCs w:val="16"/>
        </w:rPr>
        <w:t xml:space="preserve"> — Think Professor Umbridge with fangs</w:t>
      </w:r>
    </w:p>
    <w:p w14:paraId="01A8A625" w14:textId="10B0B5AF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VLAD DE MAGPYR</w:t>
      </w:r>
      <w:r w:rsidRPr="00060BB9">
        <w:rPr>
          <w:rFonts w:ascii="Avenir Book" w:hAnsi="Avenir Book"/>
          <w:sz w:val="16"/>
          <w:szCs w:val="16"/>
        </w:rPr>
        <w:t xml:space="preserve"> — So handsome and so deeply problematic</w:t>
      </w:r>
    </w:p>
    <w:p w14:paraId="3DFA78B0" w14:textId="48C1F8F6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LACRIMOSA DE MAGPYR</w:t>
      </w:r>
      <w:r w:rsidRPr="00060BB9">
        <w:rPr>
          <w:rFonts w:ascii="Avenir Book" w:hAnsi="Avenir Book"/>
          <w:sz w:val="16"/>
          <w:szCs w:val="16"/>
        </w:rPr>
        <w:t xml:space="preserve"> — Honestly, mean girls is an underrated film</w:t>
      </w:r>
    </w:p>
    <w:p w14:paraId="4CF4C7F6" w14:textId="417F684F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SHAWN OGG</w:t>
      </w:r>
      <w:r w:rsidRPr="00060BB9">
        <w:rPr>
          <w:rFonts w:ascii="Avenir Book" w:hAnsi="Avenir Book"/>
          <w:sz w:val="16"/>
          <w:szCs w:val="16"/>
        </w:rPr>
        <w:t xml:space="preserve"> — Captain of the guard </w:t>
      </w:r>
      <w:proofErr w:type="gramStart"/>
      <w:r w:rsidRPr="00060BB9">
        <w:rPr>
          <w:rFonts w:ascii="Avenir Book" w:hAnsi="Avenir Book"/>
          <w:sz w:val="16"/>
          <w:szCs w:val="16"/>
        </w:rPr>
        <w:t>and also</w:t>
      </w:r>
      <w:proofErr w:type="gramEnd"/>
      <w:r w:rsidRPr="00060BB9">
        <w:rPr>
          <w:rFonts w:ascii="Avenir Book" w:hAnsi="Avenir Book"/>
          <w:sz w:val="16"/>
          <w:szCs w:val="16"/>
        </w:rPr>
        <w:t xml:space="preserve"> the rest of the guard</w:t>
      </w:r>
    </w:p>
    <w:p w14:paraId="65A80D5E" w14:textId="388BD131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JASON OGG</w:t>
      </w:r>
      <w:r w:rsidRPr="00060BB9">
        <w:rPr>
          <w:rFonts w:ascii="Avenir Book" w:hAnsi="Avenir Book"/>
          <w:sz w:val="16"/>
          <w:szCs w:val="16"/>
        </w:rPr>
        <w:t xml:space="preserve"> — </w:t>
      </w:r>
      <w:proofErr w:type="spellStart"/>
      <w:r w:rsidRPr="00060BB9">
        <w:rPr>
          <w:rFonts w:ascii="Avenir Book" w:hAnsi="Avenir Book"/>
          <w:sz w:val="16"/>
          <w:szCs w:val="16"/>
        </w:rPr>
        <w:t>Lancre</w:t>
      </w:r>
      <w:proofErr w:type="spellEnd"/>
      <w:r w:rsidRPr="00060BB9">
        <w:rPr>
          <w:rFonts w:ascii="Avenir Book" w:hAnsi="Avenir Book"/>
          <w:sz w:val="16"/>
          <w:szCs w:val="16"/>
        </w:rPr>
        <w:t xml:space="preserve"> Blacksmith and human cinnamon roll</w:t>
      </w:r>
    </w:p>
    <w:p w14:paraId="7B15C9A7" w14:textId="74099564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THE PEOPLE OF LANCRE</w:t>
      </w:r>
      <w:r w:rsidRPr="00060BB9">
        <w:rPr>
          <w:rFonts w:ascii="Avenir Book" w:hAnsi="Avenir Book"/>
          <w:sz w:val="16"/>
          <w:szCs w:val="16"/>
        </w:rPr>
        <w:t xml:space="preserve"> — Free torch and pitchfork with every pack</w:t>
      </w:r>
    </w:p>
    <w:p w14:paraId="0DE60B33" w14:textId="5D04007D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>A SMATTERING OF VAMPIRES &amp; MERCENARIES</w:t>
      </w:r>
      <w:r w:rsidRPr="00060BB9">
        <w:rPr>
          <w:rFonts w:ascii="Avenir Book" w:hAnsi="Avenir Book"/>
          <w:sz w:val="16"/>
          <w:szCs w:val="16"/>
        </w:rPr>
        <w:t xml:space="preserve"> — or perhaps a spattering</w:t>
      </w:r>
    </w:p>
    <w:p w14:paraId="4D485CFF" w14:textId="1FD602E4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 xml:space="preserve">BIG JIM BEEF </w:t>
      </w:r>
      <w:r w:rsidRPr="00060BB9">
        <w:rPr>
          <w:rFonts w:ascii="Avenir Book" w:hAnsi="Avenir Book"/>
          <w:sz w:val="16"/>
          <w:szCs w:val="16"/>
        </w:rPr>
        <w:t>— A toll troll without a tollbooth pole</w:t>
      </w:r>
    </w:p>
    <w:p w14:paraId="6C2488B0" w14:textId="21B414C5" w:rsidR="00D16F0F" w:rsidRPr="00060BB9" w:rsidRDefault="00D16F0F" w:rsidP="00D16F0F">
      <w:pPr>
        <w:jc w:val="both"/>
        <w:rPr>
          <w:rFonts w:ascii="Avenir Book" w:hAnsi="Avenir Book"/>
          <w:sz w:val="16"/>
          <w:szCs w:val="16"/>
        </w:rPr>
      </w:pPr>
      <w:r w:rsidRPr="00060BB9">
        <w:rPr>
          <w:rFonts w:ascii="Avenir Book" w:hAnsi="Avenir Book"/>
          <w:b/>
          <w:sz w:val="16"/>
          <w:szCs w:val="16"/>
        </w:rPr>
        <w:t xml:space="preserve">THE OLD COUNT </w:t>
      </w:r>
      <w:r w:rsidRPr="00060BB9">
        <w:rPr>
          <w:rFonts w:ascii="Avenir Book" w:hAnsi="Avenir Book"/>
          <w:sz w:val="16"/>
          <w:szCs w:val="16"/>
        </w:rPr>
        <w:t>— They don’t stake ‘</w:t>
      </w:r>
      <w:proofErr w:type="spellStart"/>
      <w:r w:rsidRPr="00060BB9">
        <w:rPr>
          <w:rFonts w:ascii="Avenir Book" w:hAnsi="Avenir Book"/>
          <w:sz w:val="16"/>
          <w:szCs w:val="16"/>
        </w:rPr>
        <w:t>em</w:t>
      </w:r>
      <w:proofErr w:type="spellEnd"/>
      <w:r w:rsidRPr="00060BB9">
        <w:rPr>
          <w:rFonts w:ascii="Avenir Book" w:hAnsi="Avenir Book"/>
          <w:sz w:val="16"/>
          <w:szCs w:val="16"/>
        </w:rPr>
        <w:t xml:space="preserve"> like they used to</w:t>
      </w:r>
    </w:p>
    <w:p w14:paraId="29825B8A" w14:textId="0883C565" w:rsidR="00E028C3" w:rsidRPr="00060BB9" w:rsidRDefault="00D16F0F" w:rsidP="00060BB9">
      <w:pPr>
        <w:jc w:val="both"/>
        <w:rPr>
          <w:rFonts w:ascii="Avenir Book" w:hAnsi="Avenir Book"/>
          <w:sz w:val="16"/>
          <w:szCs w:val="16"/>
        </w:rPr>
        <w:sectPr w:rsidR="00E028C3" w:rsidRPr="00060BB9" w:rsidSect="00060BB9">
          <w:type w:val="continuous"/>
          <w:pgSz w:w="11900" w:h="16840"/>
          <w:pgMar w:top="1440" w:right="1440" w:bottom="1440" w:left="1440" w:header="227" w:footer="708" w:gutter="0"/>
          <w:cols w:num="3" w:space="708"/>
          <w:docGrid w:linePitch="360"/>
        </w:sectPr>
      </w:pPr>
      <w:r w:rsidRPr="00060BB9">
        <w:rPr>
          <w:rFonts w:ascii="Avenir Book" w:hAnsi="Avenir Book"/>
          <w:b/>
          <w:sz w:val="16"/>
          <w:szCs w:val="16"/>
        </w:rPr>
        <w:t xml:space="preserve">ALSO STARRING IGOR </w:t>
      </w:r>
      <w:r w:rsidRPr="00060BB9">
        <w:rPr>
          <w:rFonts w:ascii="Avenir Book" w:hAnsi="Avenir Book"/>
          <w:sz w:val="16"/>
          <w:szCs w:val="16"/>
        </w:rPr>
        <w:t>— As Himself</w:t>
      </w:r>
    </w:p>
    <w:p w14:paraId="06CF85D6" w14:textId="7DC5635E" w:rsidR="00060BB9" w:rsidRDefault="00060BB9" w:rsidP="00060BB9">
      <w:pPr>
        <w:jc w:val="center"/>
        <w:rPr>
          <w:rFonts w:ascii="Didot" w:eastAsia="Times New Roman" w:hAnsi="Didot" w:cs="Didot"/>
          <w:b/>
          <w:bCs/>
          <w:sz w:val="20"/>
          <w:szCs w:val="20"/>
          <w:lang w:eastAsia="en-GB"/>
        </w:rPr>
      </w:pPr>
      <w:r w:rsidRPr="00060BB9">
        <w:rPr>
          <w:rFonts w:ascii="Didot" w:eastAsia="Times New Roman" w:hAnsi="Didot" w:cs="Didot"/>
          <w:b/>
          <w:bCs/>
          <w:sz w:val="20"/>
          <w:szCs w:val="20"/>
          <w:lang w:eastAsia="en-GB"/>
        </w:rPr>
        <w:t>THIS PRODUCTION REQUIRES UNDERSTUDIES AND YOU MAY BE ASKED TO FILL MULTIPLE ROLES.</w:t>
      </w:r>
    </w:p>
    <w:p w14:paraId="18821512" w14:textId="77777777" w:rsidR="00060BB9" w:rsidRPr="00060BB9" w:rsidRDefault="00060BB9" w:rsidP="00060BB9">
      <w:pPr>
        <w:jc w:val="center"/>
        <w:rPr>
          <w:rFonts w:ascii="Didot" w:eastAsia="Times New Roman" w:hAnsi="Didot" w:cs="Didot" w:hint="cs"/>
          <w:b/>
          <w:bCs/>
          <w:sz w:val="20"/>
          <w:szCs w:val="20"/>
          <w:lang w:eastAsia="en-GB"/>
        </w:rPr>
      </w:pPr>
    </w:p>
    <w:p w14:paraId="72F1155C" w14:textId="624E0488" w:rsidR="00236CC6" w:rsidRPr="00060BB9" w:rsidRDefault="00236CC6" w:rsidP="00060BB9">
      <w:pPr>
        <w:jc w:val="center"/>
        <w:rPr>
          <w:rFonts w:ascii="Didot" w:eastAsia="Times New Roman" w:hAnsi="Didot" w:cs="Didot"/>
          <w:b/>
          <w:bCs/>
          <w:sz w:val="20"/>
          <w:szCs w:val="20"/>
          <w:lang w:eastAsia="en-GB"/>
        </w:rPr>
      </w:pPr>
      <w:r w:rsidRPr="00236CC6">
        <w:rPr>
          <w:rFonts w:ascii="Skyward Sans" w:eastAsia="Times New Roman" w:hAnsi="Skyward Sans" w:cstheme="minorHAnsi"/>
          <w:b/>
          <w:bCs/>
          <w:sz w:val="56"/>
          <w:szCs w:val="56"/>
          <w:lang w:eastAsia="en-GB"/>
        </w:rPr>
        <w:t>CONTACT BRISBANE ARTS THEATRE</w:t>
      </w:r>
    </w:p>
    <w:p w14:paraId="25CD7078" w14:textId="77777777" w:rsidR="00236CC6" w:rsidRDefault="00236CC6" w:rsidP="00236CC6">
      <w:pPr>
        <w:rPr>
          <w:rFonts w:ascii="Avenir Next" w:eastAsia="Times New Roman" w:hAnsi="Avenir Next" w:cstheme="minorHAnsi"/>
          <w:sz w:val="22"/>
          <w:szCs w:val="22"/>
          <w:lang w:eastAsia="en-GB"/>
        </w:rPr>
        <w:sectPr w:rsidR="00236CC6" w:rsidSect="00E61795">
          <w:type w:val="continuous"/>
          <w:pgSz w:w="11900" w:h="16840"/>
          <w:pgMar w:top="1440" w:right="1440" w:bottom="1440" w:left="1440" w:header="227" w:footer="708" w:gutter="0"/>
          <w:cols w:space="708"/>
          <w:docGrid w:linePitch="360"/>
        </w:sectPr>
      </w:pPr>
    </w:p>
    <w:p w14:paraId="556083C9" w14:textId="297D577F" w:rsidR="00236CC6" w:rsidRDefault="00236CC6" w:rsidP="00236CC6">
      <w:pPr>
        <w:jc w:val="center"/>
        <w:rPr>
          <w:rFonts w:ascii="Avenir Next" w:eastAsia="Times New Roman" w:hAnsi="Avenir Next" w:cstheme="minorHAnsi"/>
          <w:sz w:val="22"/>
          <w:szCs w:val="22"/>
          <w:lang w:eastAsia="en-GB"/>
        </w:rPr>
      </w:pPr>
      <w:r>
        <w:rPr>
          <w:rFonts w:ascii="Avenir Next" w:eastAsia="Times New Roman" w:hAnsi="Avenir Next" w:cstheme="minorHAnsi"/>
          <w:sz w:val="22"/>
          <w:szCs w:val="22"/>
          <w:lang w:eastAsia="en-GB"/>
        </w:rPr>
        <w:t>WEBSITE</w:t>
      </w:r>
      <w:r>
        <w:rPr>
          <w:rFonts w:ascii="Avenir Next" w:eastAsia="Times New Roman" w:hAnsi="Avenir Next" w:cstheme="minorHAnsi"/>
          <w:sz w:val="22"/>
          <w:szCs w:val="22"/>
          <w:lang w:eastAsia="en-GB"/>
        </w:rPr>
        <w:br/>
      </w:r>
      <w:hyperlink r:id="rId14" w:history="1">
        <w:r w:rsidR="00040871" w:rsidRPr="006420EF">
          <w:rPr>
            <w:rStyle w:val="Hyperlink"/>
            <w:rFonts w:ascii="Avenir Next" w:eastAsia="Times New Roman" w:hAnsi="Avenir Next" w:cstheme="minorHAnsi"/>
            <w:sz w:val="22"/>
            <w:szCs w:val="22"/>
            <w:lang w:eastAsia="en-GB"/>
          </w:rPr>
          <w:t>www.artstheatre.com.au</w:t>
        </w:r>
      </w:hyperlink>
    </w:p>
    <w:p w14:paraId="696FD976" w14:textId="77777777" w:rsidR="00040871" w:rsidRPr="00F8077E" w:rsidRDefault="00040871" w:rsidP="00236CC6">
      <w:pPr>
        <w:jc w:val="center"/>
        <w:rPr>
          <w:rFonts w:ascii="Avenir Next" w:eastAsia="Times New Roman" w:hAnsi="Avenir Next" w:cstheme="minorHAnsi"/>
          <w:sz w:val="2"/>
          <w:szCs w:val="2"/>
          <w:lang w:eastAsia="en-GB"/>
        </w:rPr>
      </w:pPr>
    </w:p>
    <w:p w14:paraId="72AC87D7" w14:textId="77777777" w:rsidR="00236CC6" w:rsidRDefault="00236CC6" w:rsidP="00236CC6">
      <w:pPr>
        <w:jc w:val="center"/>
        <w:rPr>
          <w:rFonts w:ascii="Avenir Next" w:eastAsia="Times New Roman" w:hAnsi="Avenir Next" w:cstheme="minorHAnsi"/>
          <w:sz w:val="22"/>
          <w:szCs w:val="22"/>
          <w:lang w:eastAsia="en-GB"/>
        </w:rPr>
      </w:pPr>
      <w:r>
        <w:rPr>
          <w:rFonts w:ascii="Avenir Next" w:eastAsia="Times New Roman" w:hAnsi="Avenir Next" w:cstheme="minorHAnsi"/>
          <w:sz w:val="22"/>
          <w:szCs w:val="22"/>
          <w:lang w:eastAsia="en-GB"/>
        </w:rPr>
        <w:t>PHONE</w:t>
      </w:r>
      <w:r>
        <w:rPr>
          <w:rFonts w:ascii="Avenir Next" w:eastAsia="Times New Roman" w:hAnsi="Avenir Next" w:cstheme="minorHAnsi"/>
          <w:sz w:val="22"/>
          <w:szCs w:val="22"/>
          <w:lang w:eastAsia="en-GB"/>
        </w:rPr>
        <w:br/>
        <w:t>(07) 33692344</w:t>
      </w:r>
    </w:p>
    <w:p w14:paraId="5FE42A6E" w14:textId="77777777" w:rsidR="00236CC6" w:rsidRDefault="00236CC6" w:rsidP="00236CC6">
      <w:pPr>
        <w:rPr>
          <w:rFonts w:ascii="Avenir Next" w:eastAsia="Times New Roman" w:hAnsi="Avenir Next" w:cstheme="minorHAnsi"/>
          <w:sz w:val="22"/>
          <w:szCs w:val="22"/>
          <w:lang w:eastAsia="en-GB"/>
        </w:rPr>
        <w:sectPr w:rsidR="00236CC6" w:rsidSect="00D6129A">
          <w:type w:val="continuous"/>
          <w:pgSz w:w="11900" w:h="16840"/>
          <w:pgMar w:top="1440" w:right="1440" w:bottom="1440" w:left="1440" w:header="227" w:footer="708" w:gutter="0"/>
          <w:cols w:num="2" w:space="708"/>
          <w:docGrid w:linePitch="360"/>
        </w:sectPr>
      </w:pPr>
    </w:p>
    <w:p w14:paraId="133B27B9" w14:textId="32763AEC" w:rsidR="00236CC6" w:rsidRDefault="00236CC6" w:rsidP="00236CC6">
      <w:pPr>
        <w:jc w:val="center"/>
        <w:rPr>
          <w:rFonts w:ascii="Avenir Next" w:eastAsia="Times New Roman" w:hAnsi="Avenir Next" w:cstheme="minorHAnsi"/>
          <w:sz w:val="22"/>
          <w:szCs w:val="22"/>
          <w:lang w:eastAsia="en-GB"/>
        </w:rPr>
      </w:pPr>
      <w:r>
        <w:rPr>
          <w:rFonts w:ascii="Avenir Next" w:eastAsia="Times New Roman" w:hAnsi="Avenir Next" w:cstheme="minorHAnsi"/>
          <w:sz w:val="22"/>
          <w:szCs w:val="22"/>
          <w:lang w:eastAsia="en-GB"/>
        </w:rPr>
        <w:t xml:space="preserve">AUDITION ENQUIRIES </w:t>
      </w:r>
      <w:hyperlink r:id="rId15" w:history="1">
        <w:r w:rsidR="001A46DE" w:rsidRPr="00040871">
          <w:rPr>
            <w:rStyle w:val="Hyperlink"/>
            <w:rFonts w:ascii="Avenir Next" w:eastAsia="Times New Roman" w:hAnsi="Avenir Next" w:cstheme="minorHAnsi"/>
            <w:sz w:val="22"/>
            <w:szCs w:val="22"/>
            <w:lang w:eastAsia="en-GB"/>
          </w:rPr>
          <w:t>taylah@artstheatre.com.au</w:t>
        </w:r>
      </w:hyperlink>
    </w:p>
    <w:p w14:paraId="7041DE3F" w14:textId="77777777" w:rsidR="001A46DE" w:rsidRDefault="00236CC6" w:rsidP="001A46DE">
      <w:pPr>
        <w:jc w:val="center"/>
        <w:rPr>
          <w:rFonts w:ascii="Avenir Next" w:eastAsia="Times New Roman" w:hAnsi="Avenir Next" w:cstheme="minorHAnsi"/>
          <w:sz w:val="22"/>
          <w:szCs w:val="22"/>
          <w:lang w:eastAsia="en-GB"/>
        </w:rPr>
      </w:pPr>
      <w:r>
        <w:rPr>
          <w:rFonts w:ascii="Avenir Next" w:eastAsia="Times New Roman" w:hAnsi="Avenir Next" w:cstheme="minorHAnsi"/>
          <w:sz w:val="22"/>
          <w:szCs w:val="22"/>
          <w:lang w:eastAsia="en-GB"/>
        </w:rPr>
        <w:t>GENERAL ENQUIRIES</w:t>
      </w:r>
      <w:r w:rsidRPr="00610C15">
        <w:rPr>
          <w:rFonts w:ascii="Avenir Next" w:eastAsia="Times New Roman" w:hAnsi="Avenir Next" w:cstheme="minorHAnsi"/>
          <w:sz w:val="22"/>
          <w:szCs w:val="22"/>
          <w:lang w:eastAsia="en-GB"/>
        </w:rPr>
        <w:t xml:space="preserve"> </w:t>
      </w:r>
      <w:hyperlink r:id="rId16" w:history="1">
        <w:r w:rsidR="001A46DE" w:rsidRPr="00040871">
          <w:rPr>
            <w:rStyle w:val="Hyperlink"/>
            <w:rFonts w:ascii="Avenir Next" w:eastAsia="Times New Roman" w:hAnsi="Avenir Next" w:cstheme="minorHAnsi"/>
            <w:sz w:val="22"/>
            <w:szCs w:val="22"/>
            <w:lang w:eastAsia="en-GB"/>
          </w:rPr>
          <w:t>info@artstheatre.com.au</w:t>
        </w:r>
      </w:hyperlink>
    </w:p>
    <w:p w14:paraId="27DBB18A" w14:textId="29F8046F" w:rsidR="00040871" w:rsidRPr="00F8077E" w:rsidRDefault="00040871" w:rsidP="00E73488">
      <w:pPr>
        <w:rPr>
          <w:rFonts w:ascii="Avenir Next" w:eastAsia="Times New Roman" w:hAnsi="Avenir Next" w:cstheme="minorHAnsi"/>
          <w:sz w:val="2"/>
          <w:szCs w:val="2"/>
          <w:lang w:eastAsia="en-GB"/>
        </w:rPr>
        <w:sectPr w:rsidR="00040871" w:rsidRPr="00F8077E" w:rsidSect="00426878">
          <w:type w:val="continuous"/>
          <w:pgSz w:w="11900" w:h="16840"/>
          <w:pgMar w:top="1440" w:right="1440" w:bottom="1440" w:left="1440" w:header="227" w:footer="708" w:gutter="0"/>
          <w:cols w:num="2" w:space="708"/>
          <w:docGrid w:linePitch="360"/>
        </w:sectPr>
      </w:pPr>
    </w:p>
    <w:p w14:paraId="15E10A0D" w14:textId="77777777" w:rsidR="00CD1F09" w:rsidRDefault="00CD1F09" w:rsidP="00E73488">
      <w:pPr>
        <w:jc w:val="center"/>
        <w:rPr>
          <w:rFonts w:ascii="Didot" w:eastAsia="Times New Roman" w:hAnsi="Didot" w:cs="Didot"/>
          <w:b/>
          <w:bCs/>
          <w:sz w:val="20"/>
          <w:szCs w:val="20"/>
          <w:lang w:eastAsia="en-GB"/>
        </w:rPr>
      </w:pPr>
    </w:p>
    <w:p w14:paraId="65614512" w14:textId="1075CAE1" w:rsidR="00236CC6" w:rsidRPr="00236CC6" w:rsidRDefault="00236CC6" w:rsidP="00E73488">
      <w:pPr>
        <w:jc w:val="center"/>
        <w:rPr>
          <w:rFonts w:ascii="Didot" w:eastAsia="Times New Roman" w:hAnsi="Didot" w:cs="Didot"/>
          <w:b/>
          <w:bCs/>
          <w:color w:val="0563C1" w:themeColor="hyperlink"/>
          <w:sz w:val="20"/>
          <w:szCs w:val="20"/>
          <w:u w:val="single"/>
          <w:lang w:eastAsia="en-GB"/>
        </w:rPr>
        <w:sectPr w:rsidR="00236CC6" w:rsidRPr="00236CC6" w:rsidSect="00236CC6">
          <w:type w:val="continuous"/>
          <w:pgSz w:w="11900" w:h="16840"/>
          <w:pgMar w:top="1440" w:right="1440" w:bottom="1440" w:left="1440" w:header="227" w:footer="708" w:gutter="0"/>
          <w:cols w:space="708"/>
          <w:docGrid w:linePitch="360"/>
        </w:sectPr>
      </w:pPr>
      <w:r w:rsidRPr="00236CC6">
        <w:rPr>
          <w:rFonts w:ascii="Didot" w:eastAsia="Times New Roman" w:hAnsi="Didot" w:cs="Didot"/>
          <w:b/>
          <w:bCs/>
          <w:sz w:val="20"/>
          <w:szCs w:val="20"/>
          <w:lang w:eastAsia="en-GB"/>
        </w:rPr>
        <w:t xml:space="preserve">NB. </w:t>
      </w:r>
      <w:r w:rsidRPr="00236CC6">
        <w:rPr>
          <w:rFonts w:ascii="Didot" w:eastAsia="Times New Roman" w:hAnsi="Didot" w:cs="Didot" w:hint="cs"/>
          <w:b/>
          <w:bCs/>
          <w:sz w:val="20"/>
          <w:szCs w:val="20"/>
          <w:lang w:eastAsia="en-GB"/>
        </w:rPr>
        <w:t xml:space="preserve"> IF YOU </w:t>
      </w:r>
      <w:r w:rsidRPr="00236CC6">
        <w:rPr>
          <w:rFonts w:ascii="Didot" w:eastAsia="Times New Roman" w:hAnsi="Didot" w:cs="Didot"/>
          <w:b/>
          <w:bCs/>
          <w:sz w:val="20"/>
          <w:szCs w:val="20"/>
          <w:lang w:eastAsia="en-GB"/>
        </w:rPr>
        <w:t xml:space="preserve">DO NOT RECEIVE A CONFIRMATION EMAIL, YOUR REGISTRATION WAS UNSUCCESSFUL. PLEASE TRY </w:t>
      </w:r>
      <w:r w:rsidR="00F8077E">
        <w:rPr>
          <w:rFonts w:ascii="Didot" w:eastAsia="Times New Roman" w:hAnsi="Didot" w:cs="Didot"/>
          <w:b/>
          <w:bCs/>
          <w:sz w:val="20"/>
          <w:szCs w:val="20"/>
          <w:lang w:eastAsia="en-GB"/>
        </w:rPr>
        <w:t>AG</w:t>
      </w:r>
      <w:r w:rsidR="00472B81">
        <w:rPr>
          <w:rFonts w:ascii="Didot" w:eastAsia="Times New Roman" w:hAnsi="Didot" w:cs="Didot"/>
          <w:b/>
          <w:bCs/>
          <w:sz w:val="20"/>
          <w:szCs w:val="20"/>
          <w:lang w:eastAsia="en-GB"/>
        </w:rPr>
        <w:t>AI</w:t>
      </w:r>
      <w:r w:rsidR="00060BB9">
        <w:rPr>
          <w:rFonts w:ascii="Didot" w:eastAsia="Times New Roman" w:hAnsi="Didot" w:cs="Didot"/>
          <w:b/>
          <w:bCs/>
          <w:sz w:val="20"/>
          <w:szCs w:val="20"/>
          <w:lang w:eastAsia="en-GB"/>
        </w:rPr>
        <w:t>N</w:t>
      </w:r>
    </w:p>
    <w:p w14:paraId="12FE8162" w14:textId="4A9D7FB2" w:rsidR="00236CC6" w:rsidRPr="0099191B" w:rsidRDefault="00236CC6" w:rsidP="0099191B">
      <w:pPr>
        <w:rPr>
          <w:rFonts w:ascii="Didot" w:eastAsia="Times New Roman" w:hAnsi="Didot" w:cs="Didot"/>
          <w:b/>
          <w:bCs/>
          <w:sz w:val="20"/>
          <w:szCs w:val="20"/>
          <w:lang w:eastAsia="en-GB"/>
        </w:rPr>
        <w:sectPr w:rsidR="00236CC6" w:rsidRPr="0099191B" w:rsidSect="0099191B">
          <w:type w:val="continuous"/>
          <w:pgSz w:w="11900" w:h="16840"/>
          <w:pgMar w:top="1440" w:right="1440" w:bottom="1440" w:left="1440" w:header="227" w:footer="624" w:gutter="0"/>
          <w:cols w:space="708"/>
          <w:docGrid w:linePitch="360"/>
        </w:sectPr>
      </w:pPr>
    </w:p>
    <w:p w14:paraId="2D5C2E6D" w14:textId="5AEB52E8" w:rsidR="00472B81" w:rsidRDefault="00472B81" w:rsidP="0098794F">
      <w:pPr>
        <w:rPr>
          <w:rFonts w:eastAsia="Times New Roman" w:cstheme="minorHAnsi"/>
          <w:b/>
          <w:bCs/>
          <w:sz w:val="20"/>
          <w:szCs w:val="20"/>
          <w:lang w:eastAsia="en-GB"/>
        </w:rPr>
        <w:sectPr w:rsidR="00472B81" w:rsidSect="00DB2D2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40"/>
          <w:pgMar w:top="1440" w:right="1440" w:bottom="1440" w:left="1440" w:header="227" w:footer="708" w:gutter="0"/>
          <w:cols w:num="2" w:space="708"/>
          <w:docGrid w:linePitch="360"/>
        </w:sectPr>
      </w:pPr>
    </w:p>
    <w:p w14:paraId="082D075F" w14:textId="77777777" w:rsidR="00DB2D24" w:rsidRDefault="00DB2D24" w:rsidP="0098794F">
      <w:pPr>
        <w:rPr>
          <w:rFonts w:eastAsia="Times New Roman" w:cstheme="minorHAnsi"/>
          <w:sz w:val="20"/>
          <w:szCs w:val="20"/>
          <w:lang w:eastAsia="en-GB"/>
        </w:rPr>
        <w:sectPr w:rsidR="00DB2D24" w:rsidSect="00DB2D24">
          <w:type w:val="continuous"/>
          <w:pgSz w:w="11900" w:h="16840"/>
          <w:pgMar w:top="1440" w:right="1440" w:bottom="1440" w:left="1440" w:header="227" w:footer="708" w:gutter="0"/>
          <w:cols w:num="2" w:space="708"/>
          <w:docGrid w:linePitch="360"/>
        </w:sectPr>
      </w:pPr>
    </w:p>
    <w:p w14:paraId="664C4A01" w14:textId="17BFEB92" w:rsidR="00472B81" w:rsidRDefault="00472B81" w:rsidP="0098794F">
      <w:pPr>
        <w:rPr>
          <w:rFonts w:eastAsia="Times New Roman" w:cstheme="minorHAnsi"/>
          <w:sz w:val="2"/>
          <w:szCs w:val="2"/>
          <w:lang w:eastAsia="en-GB"/>
        </w:rPr>
      </w:pPr>
    </w:p>
    <w:sectPr w:rsidR="00472B81" w:rsidSect="00E61795">
      <w:type w:val="continuous"/>
      <w:pgSz w:w="11900" w:h="16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5451" w14:textId="77777777" w:rsidR="00964804" w:rsidRDefault="00964804" w:rsidP="00C664B4">
      <w:r>
        <w:separator/>
      </w:r>
    </w:p>
  </w:endnote>
  <w:endnote w:type="continuationSeparator" w:id="0">
    <w:p w14:paraId="31C49C12" w14:textId="77777777" w:rsidR="00964804" w:rsidRDefault="00964804" w:rsidP="00C6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___WRD_EMBED_SUB_571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kyward Sans">
    <w:altName w:val="﷽﷽﷽﷽﷽﷽﷽﷽Sans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Didot">
    <w:altName w:val="﷽﷽﷽﷽﷽﷽멙脥ĝ㛰魕羹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818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1DF5F" w14:textId="32C3A069" w:rsidR="00472B81" w:rsidRDefault="00472B81" w:rsidP="006420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94730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5554ED" w14:textId="7A8A3834" w:rsidR="00472B81" w:rsidRDefault="00472B81" w:rsidP="006420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8D7D9" w14:textId="77777777" w:rsidR="00472B81" w:rsidRDefault="00472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4132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22102" w14:textId="095D03DB" w:rsidR="00472B81" w:rsidRDefault="00472B81" w:rsidP="006420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CA3715" w14:textId="0F4343FF" w:rsidR="00472B81" w:rsidRPr="00CD1F09" w:rsidRDefault="00964804" w:rsidP="008823CB">
    <w:pPr>
      <w:rPr>
        <w:rFonts w:ascii="Avenir Book" w:eastAsia="Times New Roman" w:hAnsi="Avenir Book" w:cstheme="minorHAnsi"/>
        <w:sz w:val="21"/>
        <w:szCs w:val="21"/>
        <w:lang w:eastAsia="en-GB"/>
      </w:rPr>
    </w:pPr>
    <w:hyperlink r:id="rId1" w:history="1">
      <w:r w:rsidR="00472B81" w:rsidRPr="00CD1F09">
        <w:rPr>
          <w:rStyle w:val="Hyperlink"/>
          <w:rFonts w:ascii="Avenir Book" w:eastAsia="Times New Roman" w:hAnsi="Avenir Book" w:cstheme="minorHAnsi"/>
          <w:sz w:val="21"/>
          <w:szCs w:val="21"/>
          <w:u w:val="none"/>
          <w:lang w:eastAsia="en-GB"/>
        </w:rPr>
        <w:t>BECOME A MEMBER</w:t>
      </w:r>
    </w:hyperlink>
    <w:r w:rsidR="00472B81" w:rsidRPr="00CD1F09">
      <w:rPr>
        <w:rFonts w:ascii="Avenir Book" w:hAnsi="Avenir Book"/>
        <w:sz w:val="21"/>
        <w:szCs w:val="21"/>
      </w:rPr>
      <w:ptab w:relativeTo="margin" w:alignment="center" w:leader="none"/>
    </w:r>
    <w:r w:rsidR="00472B81" w:rsidRPr="00CD1F09">
      <w:rPr>
        <w:rFonts w:ascii="Avenir Book" w:hAnsi="Avenir Book"/>
        <w:sz w:val="21"/>
        <w:szCs w:val="21"/>
      </w:rPr>
      <w:ptab w:relativeTo="margin" w:alignment="right" w:leader="none"/>
    </w:r>
    <w:hyperlink r:id="rId2" w:history="1">
      <w:r w:rsidR="00472B81" w:rsidRPr="00CD1F09">
        <w:rPr>
          <w:rStyle w:val="Hyperlink"/>
          <w:rFonts w:ascii="Avenir Book" w:eastAsia="Times New Roman" w:hAnsi="Avenir Book" w:cstheme="minorHAnsi"/>
          <w:sz w:val="21"/>
          <w:szCs w:val="21"/>
          <w:u w:val="none"/>
          <w:lang w:eastAsia="en-GB"/>
        </w:rPr>
        <w:t>REGISTER YOUR AUDITION</w:t>
      </w:r>
    </w:hyperlink>
  </w:p>
  <w:p w14:paraId="1F1BD391" w14:textId="10E8B4CD" w:rsidR="00472B81" w:rsidRPr="00472B81" w:rsidRDefault="00472B81" w:rsidP="00472B81">
    <w:pPr>
      <w:rPr>
        <w:rFonts w:eastAsia="Times New Roman" w:cstheme="minorHAnsi"/>
        <w:sz w:val="18"/>
        <w:szCs w:val="18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1EF0" w14:textId="77777777" w:rsidR="005C0FED" w:rsidRDefault="005C0F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1835" w14:textId="77777777" w:rsidR="00E61795" w:rsidRDefault="00E617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B837" w14:textId="77777777" w:rsidR="005C0FED" w:rsidRDefault="005C0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2622" w14:textId="77777777" w:rsidR="00964804" w:rsidRDefault="00964804" w:rsidP="00C664B4">
      <w:r>
        <w:separator/>
      </w:r>
    </w:p>
  </w:footnote>
  <w:footnote w:type="continuationSeparator" w:id="0">
    <w:p w14:paraId="3C1CF216" w14:textId="77777777" w:rsidR="00964804" w:rsidRDefault="00964804" w:rsidP="00C6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2390" w14:textId="77777777" w:rsidR="0099191B" w:rsidRDefault="00964804">
    <w:pPr>
      <w:pStyle w:val="Header"/>
    </w:pPr>
    <w:r>
      <w:rPr>
        <w:noProof/>
      </w:rPr>
      <w:pict w14:anchorId="0DCFB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margin-left:0;margin-top:0;width:223.65pt;height:697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FECC" w14:textId="77777777" w:rsidR="0099191B" w:rsidRDefault="00964804" w:rsidP="00C664B4">
    <w:pPr>
      <w:pStyle w:val="Header"/>
      <w:jc w:val="right"/>
    </w:pPr>
    <w:r>
      <w:rPr>
        <w:noProof/>
      </w:rPr>
      <w:pict w14:anchorId="561D1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left:0;text-align:left;margin-left:0;margin-top:0;width:223.65pt;height:697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AC7A" w14:textId="77777777" w:rsidR="0099191B" w:rsidRDefault="00964804">
    <w:pPr>
      <w:pStyle w:val="Header"/>
    </w:pPr>
    <w:r>
      <w:rPr>
        <w:noProof/>
      </w:rPr>
      <w:pict w14:anchorId="29240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0;margin-top:0;width:223.65pt;height:697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44D8" w14:textId="0AD87FB9" w:rsidR="005C0FED" w:rsidRDefault="00964804">
    <w:pPr>
      <w:pStyle w:val="Header"/>
    </w:pPr>
    <w:r>
      <w:rPr>
        <w:noProof/>
      </w:rPr>
      <w:pict w14:anchorId="2EA89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57843" o:spid="_x0000_s2051" type="#_x0000_t75" alt="" style="position:absolute;margin-left:0;margin-top:0;width:223.65pt;height:697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0F28" w14:textId="3EAF66AF" w:rsidR="00C664B4" w:rsidRDefault="00964804" w:rsidP="00E73488">
    <w:pPr>
      <w:pStyle w:val="Header"/>
    </w:pPr>
    <w:r>
      <w:rPr>
        <w:noProof/>
      </w:rPr>
      <w:pict w14:anchorId="6A032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57844" o:spid="_x0000_s2050" type="#_x0000_t75" alt="" style="position:absolute;margin-left:0;margin-top:0;width:223.65pt;height:697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B9A8" w14:textId="61D629A0" w:rsidR="005C0FED" w:rsidRDefault="00964804">
    <w:pPr>
      <w:pStyle w:val="Header"/>
    </w:pPr>
    <w:r>
      <w:rPr>
        <w:noProof/>
      </w:rPr>
      <w:pict w14:anchorId="7007D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57842" o:spid="_x0000_s2049" type="#_x0000_t75" alt="" style="position:absolute;margin-left:0;margin-top:0;width:223.65pt;height:69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_MAIN-Skyward-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E32B6"/>
    <w:multiLevelType w:val="multilevel"/>
    <w:tmpl w:val="55B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E"/>
    <w:rsid w:val="00040871"/>
    <w:rsid w:val="00060BB9"/>
    <w:rsid w:val="0010610F"/>
    <w:rsid w:val="00164CA7"/>
    <w:rsid w:val="001A46DE"/>
    <w:rsid w:val="001F200B"/>
    <w:rsid w:val="002253D4"/>
    <w:rsid w:val="0022564F"/>
    <w:rsid w:val="00236CC6"/>
    <w:rsid w:val="00256C55"/>
    <w:rsid w:val="0029083F"/>
    <w:rsid w:val="002E6BC7"/>
    <w:rsid w:val="00357A37"/>
    <w:rsid w:val="0036769A"/>
    <w:rsid w:val="003A6E4F"/>
    <w:rsid w:val="00421BE9"/>
    <w:rsid w:val="004326A1"/>
    <w:rsid w:val="004545B6"/>
    <w:rsid w:val="00472B81"/>
    <w:rsid w:val="004A2833"/>
    <w:rsid w:val="004F1432"/>
    <w:rsid w:val="004F651E"/>
    <w:rsid w:val="00500F25"/>
    <w:rsid w:val="005253B7"/>
    <w:rsid w:val="00536A12"/>
    <w:rsid w:val="00542DAE"/>
    <w:rsid w:val="00566AB4"/>
    <w:rsid w:val="005B3BA7"/>
    <w:rsid w:val="005B7024"/>
    <w:rsid w:val="005C0FED"/>
    <w:rsid w:val="006305F7"/>
    <w:rsid w:val="0064131F"/>
    <w:rsid w:val="0068609B"/>
    <w:rsid w:val="00695F35"/>
    <w:rsid w:val="00710A28"/>
    <w:rsid w:val="00712A6D"/>
    <w:rsid w:val="00742109"/>
    <w:rsid w:val="00774220"/>
    <w:rsid w:val="007A12FE"/>
    <w:rsid w:val="007D43FB"/>
    <w:rsid w:val="007F35A7"/>
    <w:rsid w:val="008909D7"/>
    <w:rsid w:val="008B4B1B"/>
    <w:rsid w:val="008C3C17"/>
    <w:rsid w:val="00964084"/>
    <w:rsid w:val="00964804"/>
    <w:rsid w:val="0098794F"/>
    <w:rsid w:val="0099191B"/>
    <w:rsid w:val="00A57631"/>
    <w:rsid w:val="00AD7E2A"/>
    <w:rsid w:val="00BA6BF3"/>
    <w:rsid w:val="00C01261"/>
    <w:rsid w:val="00C664B4"/>
    <w:rsid w:val="00CB2E92"/>
    <w:rsid w:val="00CD1F09"/>
    <w:rsid w:val="00CE6902"/>
    <w:rsid w:val="00D140BD"/>
    <w:rsid w:val="00D16F0F"/>
    <w:rsid w:val="00DB2D24"/>
    <w:rsid w:val="00E028C3"/>
    <w:rsid w:val="00E444DB"/>
    <w:rsid w:val="00E61795"/>
    <w:rsid w:val="00E73488"/>
    <w:rsid w:val="00F4316E"/>
    <w:rsid w:val="00F632A2"/>
    <w:rsid w:val="00F8077E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D526AA0"/>
  <w15:chartTrackingRefBased/>
  <w15:docId w15:val="{CB21953A-8E22-F742-A3D1-DEC69F0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2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A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253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00B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566A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3">
    <w:name w:val="Grid Table 3 Accent 3"/>
    <w:basedOn w:val="TableNormal"/>
    <w:uiPriority w:val="48"/>
    <w:rsid w:val="00566AB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">
    <w:name w:val="Grid Table 5 Dark"/>
    <w:basedOn w:val="TableNormal"/>
    <w:uiPriority w:val="50"/>
    <w:rsid w:val="00566A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566A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6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B4"/>
  </w:style>
  <w:style w:type="paragraph" w:styleId="Footer">
    <w:name w:val="footer"/>
    <w:basedOn w:val="Normal"/>
    <w:link w:val="FooterChar"/>
    <w:uiPriority w:val="99"/>
    <w:unhideWhenUsed/>
    <w:rsid w:val="00C66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B4"/>
  </w:style>
  <w:style w:type="paragraph" w:styleId="BalloonText">
    <w:name w:val="Balloon Text"/>
    <w:basedOn w:val="Normal"/>
    <w:link w:val="BalloonTextChar"/>
    <w:uiPriority w:val="99"/>
    <w:semiHidden/>
    <w:unhideWhenUsed/>
    <w:rsid w:val="00630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FED"/>
  </w:style>
  <w:style w:type="paragraph" w:customStyle="1" w:styleId="Default">
    <w:name w:val="Default"/>
    <w:rsid w:val="004F1432"/>
    <w:pPr>
      <w:autoSpaceDE w:val="0"/>
      <w:autoSpaceDN w:val="0"/>
      <w:adjustRightInd w:val="0"/>
      <w:spacing w:after="0" w:line="240" w:lineRule="auto"/>
    </w:pPr>
    <w:rPr>
      <w:rFonts w:ascii="___WRD_EMBED_SUB_571" w:hAnsi="___WRD_EMBED_SUB_571" w:cs="___WRD_EMBED_SUB_571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7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info@artstheatre.com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aylah@artstheatre.com.a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rtstheatre.com.au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ubat.sales.ticketsearch.com/sales/salesevent/13242" TargetMode="External"/><Relationship Id="rId1" Type="http://schemas.openxmlformats.org/officeDocument/2006/relationships/hyperlink" Target="https://www.artstheatre.com.au/get-involved/memb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C63-E649-9943-BD44-4EEE40F8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524</Words>
  <Characters>2991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McLean</dc:creator>
  <cp:keywords/>
  <dc:description/>
  <cp:lastModifiedBy>Taylah Karpowicz</cp:lastModifiedBy>
  <cp:revision>9</cp:revision>
  <cp:lastPrinted>2020-08-07T02:29:00Z</cp:lastPrinted>
  <dcterms:created xsi:type="dcterms:W3CDTF">2021-06-22T10:34:00Z</dcterms:created>
  <dcterms:modified xsi:type="dcterms:W3CDTF">2021-06-23T08:01:00Z</dcterms:modified>
</cp:coreProperties>
</file>